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3AA" w:rsidRDefault="006F33AA" w:rsidP="006F33AA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1"/>
          <w:sz w:val="20"/>
          <w:szCs w:val="20"/>
        </w:rPr>
        <w:t>ALLEGATO 2)</w:t>
      </w:r>
    </w:p>
    <w:p w:rsidR="006F33AA" w:rsidRDefault="006F33AA" w:rsidP="006F33A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  <w:t>DICHIARAZIONE PER CONCORRENTI IN RAGGRUPPAMENTO TEMPORANEO o CONSORZI</w:t>
      </w: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B13A70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6F33AA" w:rsidRDefault="006F33AA" w:rsidP="006F33AA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9"/>
        <w:gridCol w:w="8482"/>
      </w:tblGrid>
      <w:tr w:rsidR="006F33AA" w:rsidTr="00E814FC">
        <w:trPr>
          <w:trHeight w:val="769"/>
        </w:trPr>
        <w:tc>
          <w:tcPr>
            <w:tcW w:w="11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Pr="007C589D" w:rsidRDefault="007C589D" w:rsidP="00E814FC">
            <w:pPr>
              <w:pStyle w:val="Standard"/>
              <w:spacing w:after="120"/>
              <w:jc w:val="both"/>
              <w:rPr>
                <w:rFonts w:ascii="Tahoma" w:hAnsi="Tahoma" w:cs="Tahoma"/>
                <w:b/>
                <w:bCs/>
                <w:lang w:bidi="it-IT"/>
              </w:rPr>
            </w:pPr>
            <w:bookmarkStart w:id="0" w:name="_Hlk99713934"/>
            <w:r w:rsidRPr="007C589D">
              <w:rPr>
                <w:rFonts w:ascii="Tahoma" w:hAnsi="Tahoma" w:cs="Tahoma"/>
                <w:b/>
                <w:bCs/>
                <w:lang w:bidi="it-IT"/>
              </w:rPr>
              <w:t xml:space="preserve">PROCEDURA APERTA PER L’AFFIDAMENTO DEI LAVORI DI CUI AL PROGETTO </w:t>
            </w:r>
            <w:bookmarkStart w:id="1" w:name="_Hlk99711021"/>
            <w:r w:rsidRPr="007C589D">
              <w:rPr>
                <w:rFonts w:ascii="Tahoma" w:hAnsi="Tahoma" w:cs="Tahoma"/>
                <w:b/>
                <w:bCs/>
                <w:lang w:bidi="it-IT"/>
              </w:rPr>
              <w:t>“INTERVENTO DI RI</w:t>
            </w:r>
            <w:r w:rsidR="009F3B77">
              <w:rPr>
                <w:rFonts w:ascii="Tahoma" w:hAnsi="Tahoma" w:cs="Tahoma"/>
                <w:b/>
                <w:bCs/>
                <w:lang w:bidi="it-IT"/>
              </w:rPr>
              <w:t>S</w:t>
            </w:r>
            <w:bookmarkStart w:id="2" w:name="_GoBack"/>
            <w:bookmarkEnd w:id="2"/>
            <w:r w:rsidRPr="007C589D">
              <w:rPr>
                <w:rFonts w:ascii="Tahoma" w:hAnsi="Tahoma" w:cs="Tahoma"/>
                <w:b/>
                <w:bCs/>
                <w:lang w:bidi="it-IT"/>
              </w:rPr>
              <w:t>TRUTTURAZIONE DELLA SEDE MUNICIPALE CON CONSEGUIMENTO DEL MIGLIORAMENTO SISMICO DELL’EDIFICIO. CUP: H52C21000640002”</w:t>
            </w:r>
            <w:bookmarkEnd w:id="1"/>
            <w:r w:rsidRPr="007C589D">
              <w:rPr>
                <w:rFonts w:ascii="Tahoma" w:hAnsi="Tahoma" w:cs="Tahoma"/>
                <w:b/>
                <w:bCs/>
                <w:lang w:bidi="it-IT"/>
              </w:rPr>
              <w:t xml:space="preserve"> CIG: </w:t>
            </w:r>
            <w:r w:rsidR="00D269E3" w:rsidRPr="00D269E3">
              <w:rPr>
                <w:rFonts w:ascii="Tahoma" w:hAnsi="Tahoma" w:cs="Tahoma"/>
                <w:b/>
                <w:bCs/>
                <w:lang w:bidi="it-IT"/>
              </w:rPr>
              <w:t>9188280884</w:t>
            </w:r>
            <w:r w:rsidRPr="007C589D">
              <w:rPr>
                <w:rFonts w:ascii="Tahoma" w:hAnsi="Tahoma" w:cs="Tahoma"/>
                <w:b/>
                <w:bCs/>
                <w:lang w:bidi="it-IT"/>
              </w:rPr>
              <w:t>.</w:t>
            </w:r>
            <w:bookmarkEnd w:id="0"/>
          </w:p>
        </w:tc>
      </w:tr>
    </w:tbl>
    <w:p w:rsidR="006F33AA" w:rsidRDefault="006F33AA" w:rsidP="006F33AA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6F33AA" w:rsidRDefault="006F33AA" w:rsidP="006F33A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6F33AA" w:rsidRDefault="006F33AA" w:rsidP="006F33A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6F33AA" w:rsidRDefault="006F33AA" w:rsidP="006F33AA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6F33AA" w:rsidRDefault="006F33AA" w:rsidP="006F33AA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7C589D" w:rsidRPr="008808C0" w:rsidRDefault="007C589D" w:rsidP="007C589D">
      <w:pPr>
        <w:spacing w:before="240" w:after="240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 w:rsidRPr="00494C62"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7C589D" w:rsidRPr="00494C62" w:rsidRDefault="007C589D" w:rsidP="007C589D">
      <w:pPr>
        <w:spacing w:after="119" w:line="240" w:lineRule="auto"/>
        <w:ind w:left="-284" w:right="57"/>
        <w:jc w:val="both"/>
        <w:rPr>
          <w:rFonts w:ascii="Tahoma" w:eastAsia="Times New Roman" w:hAnsi="Tahoma" w:cs="Tahoma"/>
          <w:sz w:val="20"/>
          <w:szCs w:val="20"/>
        </w:rPr>
      </w:pPr>
      <w:r w:rsidRPr="00494C62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0A5BDB">
        <w:rPr>
          <w:rFonts w:ascii="Tahoma" w:eastAsia="Times New Roman" w:hAnsi="Tahoma" w:cs="Tahoma"/>
          <w:b/>
          <w:bCs/>
          <w:i/>
          <w:iCs/>
          <w:sz w:val="20"/>
          <w:szCs w:val="20"/>
          <w:u w:val="single"/>
        </w:rPr>
        <w:t>orizzontale</w:t>
      </w:r>
      <w:r w:rsidRPr="000A5BDB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7C589D" w:rsidRPr="00494C62" w:rsidRDefault="007C589D" w:rsidP="007C589D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18"/>
          <w:szCs w:val="18"/>
        </w:rPr>
      </w:pPr>
      <w:r w:rsidRPr="00494C62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69"/>
      </w:tblGrid>
      <w:tr w:rsidR="007C589D" w:rsidRPr="00494C62" w:rsidTr="004E6CF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DENOMINAZIONE DEI COMPONENTI DI R.T.I./CONSORZIO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pacing w:before="119" w:after="0" w:line="240" w:lineRule="auto"/>
              <w:ind w:right="5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7C589D" w:rsidRPr="00494C62" w:rsidTr="004E6CF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589D" w:rsidRPr="00494C62" w:rsidTr="004E6CF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589D" w:rsidRPr="00494C62" w:rsidTr="004E6CF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7C589D" w:rsidRDefault="007C589D" w:rsidP="007C589D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:rsidR="007C589D" w:rsidRPr="00494C62" w:rsidRDefault="007C589D" w:rsidP="007C589D">
      <w:pPr>
        <w:spacing w:after="119" w:line="240" w:lineRule="auto"/>
        <w:ind w:left="-284" w:right="57"/>
        <w:jc w:val="both"/>
        <w:rPr>
          <w:rFonts w:ascii="Tahoma" w:eastAsia="Times New Roman" w:hAnsi="Tahoma" w:cs="Tahoma"/>
          <w:sz w:val="20"/>
          <w:szCs w:val="20"/>
        </w:rPr>
      </w:pPr>
      <w:r w:rsidRPr="00494C62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7C589D" w:rsidRPr="00494C62" w:rsidRDefault="007C589D" w:rsidP="007C589D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494C62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76"/>
      </w:tblGrid>
      <w:tr w:rsidR="007C589D" w:rsidRPr="00494C62" w:rsidTr="004E6CF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pacing w:before="119" w:after="0" w:line="240" w:lineRule="auto"/>
              <w:ind w:right="5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7C589D" w:rsidRPr="00494C62" w:rsidTr="004E6CF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589D" w:rsidRPr="00494C62" w:rsidTr="004E6CF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589D" w:rsidRPr="00494C62" w:rsidTr="004E6CF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C589D" w:rsidRPr="00494C62" w:rsidRDefault="007C589D" w:rsidP="004E6CF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7C589D" w:rsidRDefault="007C589D" w:rsidP="007C589D"/>
    <w:p w:rsidR="006F33AA" w:rsidRDefault="006F33AA" w:rsidP="006F33AA"/>
    <w:p w:rsidR="005B591E" w:rsidRDefault="005B591E"/>
    <w:sectPr w:rsidR="005B591E" w:rsidSect="00950229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21"/>
    <w:rsid w:val="000735D9"/>
    <w:rsid w:val="003E25AC"/>
    <w:rsid w:val="005B591E"/>
    <w:rsid w:val="00643AFA"/>
    <w:rsid w:val="006706F1"/>
    <w:rsid w:val="006F33AA"/>
    <w:rsid w:val="007C3F77"/>
    <w:rsid w:val="007C589D"/>
    <w:rsid w:val="009B4EEA"/>
    <w:rsid w:val="009F3B77"/>
    <w:rsid w:val="00D269E3"/>
    <w:rsid w:val="00D94E21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5157"/>
  <w15:chartTrackingRefBased/>
  <w15:docId w15:val="{B5215607-1602-4B1C-A06F-F975CAA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33AA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F33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Arena, Viviana</cp:lastModifiedBy>
  <cp:revision>12</cp:revision>
  <dcterms:created xsi:type="dcterms:W3CDTF">2021-01-18T11:22:00Z</dcterms:created>
  <dcterms:modified xsi:type="dcterms:W3CDTF">2022-04-19T09:05:00Z</dcterms:modified>
</cp:coreProperties>
</file>